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10" w:rsidRPr="00DB2510" w:rsidRDefault="00DB2510" w:rsidP="00DB251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Lesson:  The Agnes Flood of 1972</w:t>
      </w:r>
      <w:r w:rsidRPr="00DB2510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DB2510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DB2510">
        <w:rPr>
          <w:rFonts w:ascii="Arial" w:eastAsia="Times New Roman" w:hAnsi="Arial" w:cs="Arial"/>
          <w:color w:val="000000"/>
          <w:sz w:val="24"/>
          <w:szCs w:val="24"/>
          <w:u w:val="single"/>
        </w:rPr>
        <w:t>OBJECTIVE:</w:t>
      </w:r>
    </w:p>
    <w:p w:rsidR="00DB2510" w:rsidRDefault="00DB2510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B2510">
        <w:rPr>
          <w:rFonts w:ascii="Arial" w:eastAsia="Times New Roman" w:hAnsi="Arial" w:cs="Arial"/>
          <w:color w:val="000000"/>
          <w:sz w:val="24"/>
          <w:szCs w:val="24"/>
        </w:rPr>
        <w:t xml:space="preserve">The students will learn about the flood through a PowerPoint presentation which contains a variety of primary source documents including </w:t>
      </w:r>
      <w:r>
        <w:rPr>
          <w:rFonts w:ascii="Arial" w:eastAsia="Times New Roman" w:hAnsi="Arial" w:cs="Arial"/>
          <w:color w:val="000000"/>
          <w:sz w:val="24"/>
          <w:szCs w:val="24"/>
        </w:rPr>
        <w:t>photographs, video and audio.</w:t>
      </w:r>
    </w:p>
    <w:p w:rsidR="00DB2510" w:rsidRDefault="00DB2510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students will analyze the primary source documents through a variety of worksheets.</w:t>
      </w:r>
    </w:p>
    <w:p w:rsidR="008D1238" w:rsidRDefault="008D1238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students will create a fundraiser project after viewing a video on that topic.</w:t>
      </w:r>
    </w:p>
    <w:p w:rsidR="00DB2510" w:rsidRDefault="00DB2510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DB2510">
        <w:rPr>
          <w:rFonts w:ascii="Arial" w:eastAsia="Times New Roman" w:hAnsi="Arial" w:cs="Arial"/>
          <w:color w:val="000000"/>
          <w:sz w:val="24"/>
          <w:szCs w:val="24"/>
          <w:u w:val="single"/>
        </w:rPr>
        <w:t>MATERIALS NEEDED</w:t>
      </w:r>
      <w:r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DB2510" w:rsidRDefault="00DB2510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Power Point Presentation</w:t>
      </w:r>
    </w:p>
    <w:p w:rsidR="00DB2510" w:rsidRDefault="00DB2510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SEA Worksheet</w:t>
      </w:r>
    </w:p>
    <w:p w:rsidR="00DB2510" w:rsidRDefault="00DB2510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KWL Worksheet</w:t>
      </w:r>
    </w:p>
    <w:p w:rsidR="00DB2510" w:rsidRDefault="00DB2510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Motion Picture Analysis Worksheet</w:t>
      </w:r>
    </w:p>
    <w:p w:rsidR="008D1238" w:rsidRDefault="008D1238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Computer Access, Drawing and Writing Materials, Construction Paper</w:t>
      </w:r>
    </w:p>
    <w:p w:rsidR="00DB2510" w:rsidRPr="00990DD0" w:rsidRDefault="00990DD0" w:rsidP="00DB25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990DD0">
        <w:rPr>
          <w:rFonts w:ascii="Arial" w:eastAsia="Times New Roman" w:hAnsi="Arial" w:cs="Arial"/>
          <w:color w:val="000000"/>
          <w:sz w:val="24"/>
          <w:szCs w:val="24"/>
          <w:u w:val="single"/>
        </w:rPr>
        <w:t>ACTIVITIES</w:t>
      </w:r>
      <w:r w:rsidR="0025612F">
        <w:rPr>
          <w:rFonts w:ascii="Arial" w:eastAsia="Times New Roman" w:hAnsi="Arial" w:cs="Arial"/>
          <w:color w:val="000000"/>
          <w:sz w:val="24"/>
          <w:szCs w:val="24"/>
          <w:u w:val="single"/>
        </w:rPr>
        <w:t>:</w:t>
      </w:r>
    </w:p>
    <w:p w:rsidR="00DB2510" w:rsidRDefault="00990DD0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students will view the Power Point presentation as an in-class assignment.</w:t>
      </w:r>
    </w:p>
    <w:p w:rsidR="00990DD0" w:rsidRDefault="00990DD0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students will fill out the worksheets provided at appropriate times for grading.</w:t>
      </w:r>
    </w:p>
    <w:p w:rsidR="008D1238" w:rsidRDefault="008D1238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students will view the Red Cross Video on fundraising.  In groups of three they are to come up with a fundraising project of their own.  This project can take the form of a Power Point, drawings, or acting out the part in front of class.  The projects must be approved by the teacher first.</w:t>
      </w:r>
    </w:p>
    <w:p w:rsidR="008D1238" w:rsidRPr="0025612F" w:rsidRDefault="0025612F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</w:rPr>
      </w:pPr>
      <w:r w:rsidRPr="0025612F">
        <w:rPr>
          <w:rFonts w:ascii="Arial" w:eastAsia="Times New Roman" w:hAnsi="Arial" w:cs="Arial"/>
          <w:color w:val="000000"/>
          <w:sz w:val="24"/>
          <w:szCs w:val="24"/>
          <w:u w:val="single"/>
        </w:rPr>
        <w:t>CONCLUSION:</w:t>
      </w:r>
    </w:p>
    <w:p w:rsidR="00DB2510" w:rsidRPr="00DB2510" w:rsidRDefault="0025612F" w:rsidP="00DB2510">
      <w:pPr>
        <w:spacing w:before="100" w:beforeAutospacing="1" w:after="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 would like the student to come away from this lesson with a general understanding of the Agnes flood and some of the effects it had on the residents of the Wilkes-Barre area and the surrounding states.</w:t>
      </w:r>
    </w:p>
    <w:p w:rsidR="00AA0F6B" w:rsidRDefault="00AA0F6B"/>
    <w:sectPr w:rsidR="00AA0F6B" w:rsidSect="00AA0F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365B"/>
    <w:multiLevelType w:val="multilevel"/>
    <w:tmpl w:val="08003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326CE"/>
    <w:multiLevelType w:val="multilevel"/>
    <w:tmpl w:val="D924E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380E81"/>
    <w:multiLevelType w:val="multilevel"/>
    <w:tmpl w:val="3B34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2510"/>
    <w:rsid w:val="0025612F"/>
    <w:rsid w:val="00773BB4"/>
    <w:rsid w:val="008D1238"/>
    <w:rsid w:val="00990DD0"/>
    <w:rsid w:val="00AA0F6B"/>
    <w:rsid w:val="00DB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B25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9231">
          <w:marLeft w:val="0"/>
          <w:marRight w:val="0"/>
          <w:marTop w:val="90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8174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6547">
                      <w:marLeft w:val="0"/>
                      <w:marRight w:val="26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96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2009-07-28T04:05:00Z</dcterms:created>
  <dcterms:modified xsi:type="dcterms:W3CDTF">2009-07-28T05:21:00Z</dcterms:modified>
</cp:coreProperties>
</file>